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E4" w:rsidRDefault="00BA21B4" w:rsidP="00BF415D">
      <w:pPr>
        <w:spacing w:line="276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kern w:val="24"/>
          <w:sz w:val="28"/>
          <w:szCs w:val="28"/>
        </w:rPr>
        <w:t>Квалификационная политика Общества эндоскопических хирургов России</w:t>
      </w:r>
      <w:r w:rsidR="0014696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им. академика В.Д.Федорова</w:t>
      </w:r>
    </w:p>
    <w:p w:rsidR="000624E4" w:rsidRDefault="00BA21B4" w:rsidP="00BF415D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ПАСПОРТ СПЕЦИАЛИСТА по ЭНДОХИРУРГИИ</w:t>
      </w:r>
    </w:p>
    <w:p w:rsidR="00BA21B4" w:rsidRPr="00EA4E63" w:rsidRDefault="0064569E" w:rsidP="00A80F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BA21B4" w:rsidRPr="00EA4E63">
        <w:rPr>
          <w:rFonts w:eastAsiaTheme="minorEastAsia"/>
          <w:kern w:val="24"/>
          <w:sz w:val="28"/>
          <w:szCs w:val="28"/>
        </w:rPr>
        <w:t>сновн</w:t>
      </w:r>
      <w:r w:rsidR="000624E4">
        <w:rPr>
          <w:rFonts w:eastAsiaTheme="minorEastAsia"/>
          <w:kern w:val="24"/>
          <w:sz w:val="28"/>
          <w:szCs w:val="28"/>
        </w:rPr>
        <w:t>ая</w:t>
      </w:r>
      <w:r w:rsidR="00BA21B4" w:rsidRPr="00EA4E63">
        <w:rPr>
          <w:rFonts w:eastAsiaTheme="minorEastAsia"/>
          <w:kern w:val="24"/>
          <w:sz w:val="28"/>
          <w:szCs w:val="28"/>
        </w:rPr>
        <w:t xml:space="preserve"> задач</w:t>
      </w:r>
      <w:r w:rsidR="000624E4">
        <w:rPr>
          <w:rFonts w:eastAsiaTheme="minorEastAsia"/>
          <w:kern w:val="24"/>
          <w:sz w:val="28"/>
          <w:szCs w:val="28"/>
        </w:rPr>
        <w:t>а</w:t>
      </w:r>
      <w:r w:rsidR="00BA21B4" w:rsidRPr="00EA4E63">
        <w:rPr>
          <w:rFonts w:eastAsiaTheme="minorEastAsia"/>
          <w:kern w:val="24"/>
          <w:sz w:val="28"/>
          <w:szCs w:val="28"/>
        </w:rPr>
        <w:t xml:space="preserve"> РОЭХ </w:t>
      </w:r>
      <w:r w:rsidR="000624E4">
        <w:rPr>
          <w:rFonts w:eastAsiaTheme="minorEastAsia"/>
          <w:kern w:val="24"/>
          <w:sz w:val="28"/>
          <w:szCs w:val="28"/>
        </w:rPr>
        <w:t>–</w:t>
      </w:r>
      <w:r w:rsidR="00BA21B4" w:rsidRPr="00EA4E63">
        <w:rPr>
          <w:rFonts w:eastAsiaTheme="minorEastAsia"/>
          <w:kern w:val="24"/>
          <w:sz w:val="28"/>
          <w:szCs w:val="28"/>
        </w:rPr>
        <w:t xml:space="preserve"> обучение хирургов гарантированно качественно и максимально безопасно выполнять э</w:t>
      </w:r>
      <w:r w:rsidR="00BA21B4" w:rsidRPr="00EA4E63">
        <w:rPr>
          <w:rFonts w:eastAsiaTheme="minorEastAsia"/>
          <w:kern w:val="24"/>
          <w:sz w:val="28"/>
          <w:szCs w:val="28"/>
        </w:rPr>
        <w:t>н</w:t>
      </w:r>
      <w:r w:rsidR="00BA21B4" w:rsidRPr="00EA4E63">
        <w:rPr>
          <w:rFonts w:eastAsiaTheme="minorEastAsia"/>
          <w:kern w:val="24"/>
          <w:sz w:val="28"/>
          <w:szCs w:val="28"/>
        </w:rPr>
        <w:t xml:space="preserve">доскопические вмешательства. При этом </w:t>
      </w:r>
      <w:r w:rsidR="00DC2658" w:rsidRPr="00EA4E63">
        <w:rPr>
          <w:rFonts w:eastAsiaTheme="minorEastAsia"/>
          <w:kern w:val="24"/>
          <w:sz w:val="28"/>
          <w:szCs w:val="28"/>
        </w:rPr>
        <w:t xml:space="preserve">главной сложностью обучения </w:t>
      </w:r>
      <w:r w:rsidR="00BA21B4" w:rsidRPr="00EA4E63">
        <w:rPr>
          <w:rFonts w:eastAsiaTheme="minorEastAsia"/>
          <w:kern w:val="24"/>
          <w:sz w:val="28"/>
          <w:szCs w:val="28"/>
        </w:rPr>
        <w:t>является необходимость приобретения хирургом большого количества мануальных навыков</w:t>
      </w:r>
      <w:r w:rsidR="009517CD">
        <w:rPr>
          <w:rFonts w:eastAsiaTheme="minorEastAsia"/>
          <w:kern w:val="24"/>
          <w:sz w:val="28"/>
          <w:szCs w:val="28"/>
        </w:rPr>
        <w:t xml:space="preserve">, а также </w:t>
      </w:r>
      <w:r w:rsidR="000624E4">
        <w:rPr>
          <w:rFonts w:eastAsiaTheme="minorEastAsia"/>
          <w:kern w:val="24"/>
          <w:sz w:val="28"/>
          <w:szCs w:val="28"/>
        </w:rPr>
        <w:t>необходимых знаний по топографической анатомии</w:t>
      </w:r>
      <w:r w:rsidR="009517CD">
        <w:rPr>
          <w:rFonts w:eastAsiaTheme="minorEastAsia"/>
          <w:kern w:val="24"/>
          <w:sz w:val="28"/>
          <w:szCs w:val="28"/>
        </w:rPr>
        <w:t xml:space="preserve"> и оперативной хирургии</w:t>
      </w:r>
      <w:r w:rsidR="00BA21B4" w:rsidRPr="00EA4E63">
        <w:rPr>
          <w:rFonts w:eastAsiaTheme="minorEastAsia"/>
          <w:kern w:val="24"/>
          <w:sz w:val="28"/>
          <w:szCs w:val="28"/>
        </w:rPr>
        <w:t>.</w:t>
      </w:r>
    </w:p>
    <w:p w:rsidR="00BA21B4" w:rsidRPr="00BA21B4" w:rsidRDefault="00DC2658" w:rsidP="00A80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</w:t>
      </w:r>
      <w:r w:rsidR="00BA21B4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зависимости от </w:t>
      </w:r>
      <w:r w:rsidR="009517CD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степени</w:t>
      </w:r>
      <w:r w:rsidR="00BA21B4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компетентности </w:t>
      </w:r>
      <w:r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специалистов по эндоскопической хирургии </w:t>
      </w:r>
      <w:r w:rsidR="00BA21B4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целесообразно разделить на </w:t>
      </w:r>
      <w:r w:rsidR="000624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несколько</w:t>
      </w:r>
      <w:r w:rsidR="00BA21B4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уровней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: </w:t>
      </w:r>
      <w:r w:rsidR="009517C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0624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Резиденты,</w:t>
      </w:r>
    </w:p>
    <w:p w:rsidR="00BA21B4" w:rsidRPr="00BA21B4" w:rsidRDefault="000624E4" w:rsidP="00A80F38">
      <w:pPr>
        <w:spacing w:after="0" w:line="276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Специалисты с б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азов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ой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категори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</w:p>
    <w:p w:rsidR="00BA21B4" w:rsidRPr="00BA21B4" w:rsidRDefault="000624E4" w:rsidP="00A80F38">
      <w:pPr>
        <w:spacing w:after="0" w:line="276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</w:t>
      </w:r>
      <w:r w:rsidR="006F2E7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Специалисты с п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родвинут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ой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категори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</w:p>
    <w:p w:rsidR="00BA21B4" w:rsidRPr="00BA21B4" w:rsidRDefault="000624E4" w:rsidP="00A80F38">
      <w:pPr>
        <w:spacing w:after="0" w:line="276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</w:t>
      </w:r>
      <w:r w:rsidR="006F2E7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Специалисты с в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ысш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</w:t>
      </w:r>
      <w:r w:rsidR="00BA21B4" w:rsidRPr="00BA21B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категори</w:t>
      </w:r>
      <w:r w:rsidR="006F2E7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</w:p>
    <w:p w:rsidR="00BA21B4" w:rsidRDefault="000624E4" w:rsidP="00A80F38">
      <w:pPr>
        <w:spacing w:after="0" w:line="276" w:lineRule="auto"/>
        <w:ind w:left="2123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5. </w:t>
      </w:r>
      <w:r w:rsidR="00BA21B4" w:rsidRPr="00BA21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Эксперты.</w:t>
      </w:r>
    </w:p>
    <w:p w:rsidR="00DC2658" w:rsidRDefault="00DC2658" w:rsidP="00A80F3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</w:t>
      </w:r>
      <w:r w:rsidR="00BF4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обозначенных уровней представлена ниже.</w:t>
      </w:r>
    </w:p>
    <w:p w:rsidR="009517CD" w:rsidRPr="00EA4E63" w:rsidRDefault="009517CD" w:rsidP="00A80F3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4" w:rsidRPr="00BA21B4" w:rsidRDefault="00BA21B4" w:rsidP="00A80F3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РЕЗИДЕНТЫ ПРОГРАММЫ ОБУЧЕНИЯ ПО ЭНДОХИРУРГИИ</w:t>
      </w:r>
    </w:p>
    <w:p w:rsidR="00BA21B4" w:rsidRPr="00EA4E63" w:rsidRDefault="00BA21B4" w:rsidP="00A80F3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Требования к специалисту для начала обучения на данном уровне:</w:t>
      </w:r>
      <w:r w:rsidRPr="00EA4E63">
        <w:rPr>
          <w:rFonts w:eastAsiaTheme="minorEastAsia"/>
          <w:kern w:val="24"/>
          <w:sz w:val="28"/>
          <w:szCs w:val="28"/>
        </w:rPr>
        <w:t xml:space="preserve"> Диплом об окончании медицинского ВУЗа. Наличие первичной специализированной аккредитации по хирургии или действующего сертификата специалиста не об</w:t>
      </w:r>
      <w:r w:rsidRPr="00EA4E63">
        <w:rPr>
          <w:rFonts w:eastAsiaTheme="minorEastAsia"/>
          <w:kern w:val="24"/>
          <w:sz w:val="28"/>
          <w:szCs w:val="28"/>
        </w:rPr>
        <w:t>я</w:t>
      </w:r>
      <w:r w:rsidRPr="00EA4E63">
        <w:rPr>
          <w:rFonts w:eastAsiaTheme="minorEastAsia"/>
          <w:kern w:val="24"/>
          <w:sz w:val="28"/>
          <w:szCs w:val="28"/>
        </w:rPr>
        <w:t xml:space="preserve">зательно. </w:t>
      </w:r>
      <w:r w:rsidRPr="00EA4E63">
        <w:rPr>
          <w:rFonts w:eastAsiaTheme="minorEastAsia"/>
          <w:iCs/>
          <w:kern w:val="24"/>
          <w:sz w:val="28"/>
          <w:szCs w:val="28"/>
        </w:rPr>
        <w:t xml:space="preserve">Категория по </w:t>
      </w:r>
      <w:proofErr w:type="spellStart"/>
      <w:r w:rsidRPr="00EA4E63">
        <w:rPr>
          <w:rFonts w:eastAsiaTheme="minorEastAsia"/>
          <w:iCs/>
          <w:kern w:val="24"/>
          <w:sz w:val="28"/>
          <w:szCs w:val="28"/>
        </w:rPr>
        <w:t>эндохирургии</w:t>
      </w:r>
      <w:proofErr w:type="spellEnd"/>
      <w:r w:rsidRPr="00EA4E63">
        <w:rPr>
          <w:rFonts w:eastAsiaTheme="minorEastAsia"/>
          <w:iCs/>
          <w:kern w:val="24"/>
          <w:sz w:val="28"/>
          <w:szCs w:val="28"/>
        </w:rPr>
        <w:t xml:space="preserve"> отсутствует.</w:t>
      </w:r>
    </w:p>
    <w:p w:rsidR="00DC2658" w:rsidRDefault="00DC2658" w:rsidP="00A80F3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Hlk512452351"/>
      <w:bookmarkStart w:id="1" w:name="_Hlk512452369"/>
    </w:p>
    <w:p w:rsidR="00387557" w:rsidRDefault="00387557" w:rsidP="00A80F3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iCs/>
          <w:kern w:val="24"/>
          <w:sz w:val="28"/>
          <w:szCs w:val="28"/>
        </w:rPr>
        <w:t>Примерная блок</w:t>
      </w:r>
      <w:r w:rsidRPr="00EA4E63">
        <w:rPr>
          <w:sz w:val="28"/>
          <w:szCs w:val="28"/>
        </w:rPr>
        <w:t>-схема обучения представлена в следующем виде</w:t>
      </w:r>
      <w:r>
        <w:rPr>
          <w:sz w:val="28"/>
          <w:szCs w:val="28"/>
        </w:rPr>
        <w:t>.</w:t>
      </w:r>
    </w:p>
    <w:p w:rsidR="00387557" w:rsidRDefault="00387557" w:rsidP="00A80F3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7313F7" w:rsidRPr="00EA4E63" w:rsidRDefault="007313F7" w:rsidP="00A80F3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13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7"/>
        <w:gridCol w:w="3854"/>
        <w:gridCol w:w="4439"/>
      </w:tblGrid>
      <w:tr w:rsidR="00EA4E63" w:rsidRPr="00BA21B4" w:rsidTr="009945C1">
        <w:trPr>
          <w:trHeight w:val="1168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bookmarkEnd w:id="0"/>
          <w:bookmarkEnd w:id="1"/>
          <w:p w:rsidR="00A80F38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учебном центре,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сертифицированном РОЭХ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1.1)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0F38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клинике,</w:t>
            </w:r>
          </w:p>
          <w:p w:rsidR="00A80F38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имеющей статус</w:t>
            </w:r>
            <w:r w:rsidR="00A80F3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Экспертно-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методического центра РОЭХ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1.2)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0F38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Программы</w:t>
            </w:r>
          </w:p>
          <w:p w:rsidR="00A80F38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 эффективному</w:t>
            </w:r>
            <w:r w:rsidR="009945C1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использованию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оборудования</w:t>
            </w:r>
          </w:p>
          <w:p w:rsidR="00DC2658" w:rsidRPr="00BA21B4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1.3)</w:t>
            </w:r>
          </w:p>
        </w:tc>
      </w:tr>
      <w:tr w:rsidR="00EA4E63" w:rsidRPr="00BA21B4" w:rsidTr="009945C1">
        <w:trPr>
          <w:trHeight w:val="455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994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БЭСТА (Базовый </w:t>
            </w:r>
            <w:proofErr w:type="spellStart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эндохирургический</w:t>
            </w:r>
            <w:proofErr w:type="spellEnd"/>
            <w:r w:rsidR="009945C1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сим</w:t>
            </w: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у</w:t>
            </w: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ляционный</w:t>
            </w:r>
            <w:proofErr w:type="spellEnd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тренинг и аттестация)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 диагностика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Изучение принципов работы лапар</w:t>
            </w: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скопической стойки</w:t>
            </w:r>
          </w:p>
        </w:tc>
      </w:tr>
      <w:tr w:rsidR="00EA4E63" w:rsidRPr="00BA21B4" w:rsidTr="009945C1">
        <w:trPr>
          <w:trHeight w:val="55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Оперативный доступ в </w:t>
            </w:r>
            <w:proofErr w:type="spellStart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эндохирургии</w:t>
            </w:r>
            <w:proofErr w:type="spellEnd"/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E63" w:rsidRPr="00BA21B4" w:rsidTr="009945C1">
        <w:trPr>
          <w:trHeight w:val="403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Безопасность в </w:t>
            </w:r>
            <w:proofErr w:type="spellStart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электрохирургии</w:t>
            </w:r>
            <w:proofErr w:type="spellEnd"/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(базовая программа)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BA21B4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1B4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DC2658" w:rsidRPr="00EA4E63" w:rsidRDefault="00DC2658" w:rsidP="00A80F38">
      <w:pPr>
        <w:spacing w:after="0" w:line="276" w:lineRule="auto"/>
        <w:rPr>
          <w:sz w:val="28"/>
          <w:szCs w:val="28"/>
        </w:rPr>
      </w:pPr>
    </w:p>
    <w:p w:rsidR="00BA21B4" w:rsidRPr="00EA4E63" w:rsidRDefault="00BA21B4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Характеристика специалиста после успешного освоения данного уровня обучения:</w:t>
      </w:r>
      <w:r w:rsidRPr="00EA4E63">
        <w:rPr>
          <w:rFonts w:eastAsiaTheme="minorEastAsia"/>
          <w:kern w:val="24"/>
          <w:sz w:val="28"/>
          <w:szCs w:val="28"/>
        </w:rPr>
        <w:t xml:space="preserve"> хирург, самостоятельно выполняющий лишь диагностическую лапароскопию, но имеющий определенный опыт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ассистенций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на эндоскопич</w:t>
      </w:r>
      <w:r w:rsidRPr="00EA4E63">
        <w:rPr>
          <w:rFonts w:eastAsiaTheme="minorEastAsia"/>
          <w:kern w:val="24"/>
          <w:sz w:val="28"/>
          <w:szCs w:val="28"/>
        </w:rPr>
        <w:t>е</w:t>
      </w:r>
      <w:r w:rsidRPr="00EA4E63">
        <w:rPr>
          <w:rFonts w:eastAsiaTheme="minorEastAsia"/>
          <w:kern w:val="24"/>
          <w:sz w:val="28"/>
          <w:szCs w:val="28"/>
        </w:rPr>
        <w:t>ских вмешательствах, необходимый стаж занятий на тренажерах и симуляторах, элементарные представления о работе эндоскопического оборудования и инструментария.</w:t>
      </w:r>
    </w:p>
    <w:p w:rsidR="00BA21B4" w:rsidRPr="00EA4E63" w:rsidRDefault="00BA21B4" w:rsidP="009945C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2658" w:rsidRPr="00EA4E63" w:rsidRDefault="00DC2658" w:rsidP="009945C1">
      <w:pPr>
        <w:spacing w:after="0" w:line="276" w:lineRule="auto"/>
        <w:ind w:firstLine="709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БАЗОВАЯ КАТЕГОРИЯ ПО ЭНДОХИРУРГИИ</w:t>
      </w:r>
    </w:p>
    <w:p w:rsidR="00DC2658" w:rsidRPr="00EA4E63" w:rsidRDefault="00DC2658" w:rsidP="009945C1">
      <w:pPr>
        <w:pStyle w:val="a4"/>
        <w:spacing w:line="276" w:lineRule="auto"/>
        <w:ind w:left="0" w:firstLine="709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Требования к специалисту для начала обучения на данном уровне:</w:t>
      </w:r>
      <w:r w:rsidRPr="00EA4E63">
        <w:rPr>
          <w:rFonts w:eastAsiaTheme="minorEastAsia"/>
          <w:kern w:val="24"/>
          <w:sz w:val="28"/>
          <w:szCs w:val="28"/>
        </w:rPr>
        <w:t xml:space="preserve"> Первичная специализированная аккредит</w:t>
      </w:r>
      <w:r w:rsidRPr="00EA4E63">
        <w:rPr>
          <w:rFonts w:eastAsiaTheme="minorEastAsia"/>
          <w:kern w:val="24"/>
          <w:sz w:val="28"/>
          <w:szCs w:val="28"/>
        </w:rPr>
        <w:t>а</w:t>
      </w:r>
      <w:r w:rsidRPr="00EA4E63">
        <w:rPr>
          <w:rFonts w:eastAsiaTheme="minorEastAsia"/>
          <w:kern w:val="24"/>
          <w:sz w:val="28"/>
          <w:szCs w:val="28"/>
        </w:rPr>
        <w:t xml:space="preserve">ция по хирургии или действующий сертификат специалиста. </w:t>
      </w:r>
      <w:r w:rsidR="00A821AA" w:rsidRPr="00EA4E63">
        <w:rPr>
          <w:rFonts w:eastAsiaTheme="majorEastAsia"/>
          <w:bCs/>
          <w:kern w:val="24"/>
          <w:sz w:val="28"/>
          <w:szCs w:val="28"/>
        </w:rPr>
        <w:t xml:space="preserve">Резидент программы обучения по </w:t>
      </w:r>
      <w:proofErr w:type="spellStart"/>
      <w:r w:rsidR="00A821AA" w:rsidRPr="00EA4E63">
        <w:rPr>
          <w:rFonts w:eastAsiaTheme="majorEastAsia"/>
          <w:bCs/>
          <w:kern w:val="24"/>
          <w:sz w:val="28"/>
          <w:szCs w:val="28"/>
        </w:rPr>
        <w:t>эндохирургии</w:t>
      </w:r>
      <w:proofErr w:type="spellEnd"/>
      <w:r w:rsidR="00A821AA" w:rsidRPr="00EA4E63">
        <w:rPr>
          <w:rFonts w:eastAsiaTheme="minorEastAsia"/>
          <w:kern w:val="24"/>
          <w:sz w:val="28"/>
          <w:szCs w:val="28"/>
        </w:rPr>
        <w:t>.</w:t>
      </w:r>
    </w:p>
    <w:p w:rsidR="00A821AA" w:rsidRPr="00EA4E63" w:rsidRDefault="00A821AA" w:rsidP="009945C1">
      <w:pPr>
        <w:pStyle w:val="a4"/>
        <w:spacing w:line="276" w:lineRule="auto"/>
        <w:ind w:left="0" w:firstLine="709"/>
        <w:rPr>
          <w:rFonts w:eastAsiaTheme="minorEastAsia"/>
          <w:iCs/>
          <w:kern w:val="24"/>
          <w:sz w:val="28"/>
          <w:szCs w:val="28"/>
        </w:rPr>
      </w:pPr>
    </w:p>
    <w:p w:rsidR="00A821AA" w:rsidRDefault="00A821AA" w:rsidP="009945C1">
      <w:pPr>
        <w:pStyle w:val="a4"/>
        <w:spacing w:line="276" w:lineRule="auto"/>
        <w:ind w:left="0" w:firstLine="709"/>
        <w:rPr>
          <w:sz w:val="28"/>
          <w:szCs w:val="28"/>
        </w:rPr>
      </w:pPr>
      <w:bookmarkStart w:id="2" w:name="_Hlk512452570"/>
      <w:r w:rsidRPr="00EA4E63">
        <w:rPr>
          <w:rFonts w:eastAsiaTheme="minorEastAsia"/>
          <w:iCs/>
          <w:kern w:val="24"/>
          <w:sz w:val="28"/>
          <w:szCs w:val="28"/>
        </w:rPr>
        <w:t>Примерная блок</w:t>
      </w:r>
      <w:r w:rsidRPr="00EA4E63">
        <w:rPr>
          <w:sz w:val="28"/>
          <w:szCs w:val="28"/>
        </w:rPr>
        <w:t>-схема обучения представлена в следующем виде.</w:t>
      </w:r>
    </w:p>
    <w:p w:rsidR="009945C1" w:rsidRDefault="009945C1" w:rsidP="009945C1">
      <w:pPr>
        <w:pStyle w:val="a4"/>
        <w:spacing w:line="276" w:lineRule="auto"/>
        <w:ind w:left="0" w:firstLine="709"/>
        <w:rPr>
          <w:sz w:val="28"/>
          <w:szCs w:val="28"/>
        </w:rPr>
      </w:pPr>
    </w:p>
    <w:p w:rsidR="009945C1" w:rsidRPr="00EA4E63" w:rsidRDefault="009945C1" w:rsidP="009945C1">
      <w:pPr>
        <w:pStyle w:val="a4"/>
        <w:spacing w:line="276" w:lineRule="auto"/>
        <w:ind w:left="0" w:firstLine="709"/>
        <w:rPr>
          <w:sz w:val="28"/>
          <w:szCs w:val="28"/>
        </w:rPr>
      </w:pPr>
    </w:p>
    <w:tbl>
      <w:tblPr>
        <w:tblW w:w="12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5"/>
        <w:gridCol w:w="3864"/>
        <w:gridCol w:w="4761"/>
      </w:tblGrid>
      <w:tr w:rsidR="00EA4E63" w:rsidRPr="00DC2658" w:rsidTr="009945C1">
        <w:trPr>
          <w:trHeight w:val="1168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bookmarkEnd w:id="2"/>
          <w:p w:rsidR="009945C1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учебном центре,</w:t>
            </w:r>
          </w:p>
          <w:p w:rsidR="00EA4E63" w:rsidRPr="00EA4E63" w:rsidRDefault="00DC2658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сертифицированном РОЭХ</w:t>
            </w:r>
          </w:p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2.1)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клинике,</w:t>
            </w:r>
          </w:p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имеющей статус Экспертно-методического центра РОЭХ</w:t>
            </w:r>
          </w:p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2.2)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Программы</w:t>
            </w:r>
          </w:p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 эффективному использованию оборудования</w:t>
            </w:r>
          </w:p>
          <w:p w:rsidR="00DC2658" w:rsidRPr="00DC2658" w:rsidRDefault="00DC2658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2.3)</w:t>
            </w:r>
          </w:p>
        </w:tc>
      </w:tr>
      <w:tr w:rsidR="00EA4E63" w:rsidRPr="00DC2658" w:rsidTr="009945C1">
        <w:trPr>
          <w:trHeight w:val="796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994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="009945C1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холецистэ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к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томия</w:t>
            </w:r>
            <w:proofErr w:type="spellEnd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(теория + виртуальный тренажер)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994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="009945C1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холецистэ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к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томия</w:t>
            </w:r>
            <w:proofErr w:type="spellEnd"/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994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Режимы резки и коагуляции в</w:t>
            </w:r>
            <w:r w:rsidR="009945C1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совреме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н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ном электрохирургическом оборудов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нии</w:t>
            </w:r>
          </w:p>
        </w:tc>
      </w:tr>
      <w:tr w:rsidR="00EA4E63" w:rsidRPr="00DC2658" w:rsidTr="009945C1">
        <w:trPr>
          <w:trHeight w:val="461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аппендэкт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мия</w:t>
            </w:r>
            <w:proofErr w:type="spellEnd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(теория + виртуальный тр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нажер)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аппендэ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к</w:t>
            </w: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томия</w:t>
            </w:r>
            <w:proofErr w:type="spellEnd"/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C2658" w:rsidRPr="00DC2658" w:rsidRDefault="00DC2658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58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BF415D" w:rsidRPr="00BF415D" w:rsidRDefault="00BF415D" w:rsidP="00BF415D">
      <w:pPr>
        <w:pStyle w:val="a4"/>
        <w:spacing w:line="276" w:lineRule="auto"/>
        <w:rPr>
          <w:sz w:val="28"/>
          <w:szCs w:val="28"/>
        </w:rPr>
      </w:pPr>
    </w:p>
    <w:p w:rsidR="00BF415D" w:rsidRPr="00EA4E63" w:rsidRDefault="00BF415D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Характеристика специалиста после успешного освоения данного уровня обучения:</w:t>
      </w:r>
      <w:r w:rsidRPr="00EA4E63">
        <w:rPr>
          <w:rFonts w:eastAsiaTheme="minorEastAsia"/>
          <w:kern w:val="24"/>
          <w:sz w:val="28"/>
          <w:szCs w:val="28"/>
        </w:rPr>
        <w:t xml:space="preserve"> хирург, выполняющий д</w:t>
      </w:r>
      <w:r w:rsidRPr="00EA4E63">
        <w:rPr>
          <w:rFonts w:eastAsiaTheme="minorEastAsia"/>
          <w:kern w:val="24"/>
          <w:sz w:val="28"/>
          <w:szCs w:val="28"/>
        </w:rPr>
        <w:t>о</w:t>
      </w:r>
      <w:r w:rsidRPr="00EA4E63">
        <w:rPr>
          <w:rFonts w:eastAsiaTheme="minorEastAsia"/>
          <w:kern w:val="24"/>
          <w:sz w:val="28"/>
          <w:szCs w:val="28"/>
        </w:rPr>
        <w:t xml:space="preserve">статочно простые эндоскопических вмешательства, не требующие умения наложения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интракорпорального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шва и(или)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лимфодиссекции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– диагностические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лапаро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>- и(или) торакоскопии, в том числе с биопсией, ЛХЭ при хроническом восп</w:t>
      </w:r>
      <w:r w:rsidRPr="00EA4E63">
        <w:rPr>
          <w:rFonts w:eastAsiaTheme="minorEastAsia"/>
          <w:kern w:val="24"/>
          <w:sz w:val="28"/>
          <w:szCs w:val="28"/>
        </w:rPr>
        <w:t>а</w:t>
      </w:r>
      <w:r w:rsidRPr="00EA4E63">
        <w:rPr>
          <w:rFonts w:eastAsiaTheme="minorEastAsia"/>
          <w:kern w:val="24"/>
          <w:sz w:val="28"/>
          <w:szCs w:val="28"/>
        </w:rPr>
        <w:t>лении желчного пузыря, ЛА при воспалении червеобразного отростка без перитонита и прочие.</w:t>
      </w:r>
    </w:p>
    <w:p w:rsidR="00DC2658" w:rsidRPr="00EA4E63" w:rsidRDefault="00DC2658" w:rsidP="009945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AA" w:rsidRPr="00EA4E63" w:rsidRDefault="00A821AA" w:rsidP="009945C1">
      <w:pPr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ПРОДВИНУТАЯ КАТЕГОРИЯ ПО ЭНДОХИРУРГИИ</w:t>
      </w:r>
    </w:p>
    <w:p w:rsidR="00A821AA" w:rsidRPr="00EA4E63" w:rsidRDefault="00A821AA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Требования к специалисту для начала обучения на данном уровне:</w:t>
      </w:r>
      <w:r w:rsidRPr="00EA4E63">
        <w:rPr>
          <w:rFonts w:eastAsiaTheme="minorEastAsia"/>
          <w:kern w:val="24"/>
          <w:sz w:val="28"/>
          <w:szCs w:val="28"/>
        </w:rPr>
        <w:t xml:space="preserve"> Первичная специализированная аккредит</w:t>
      </w:r>
      <w:r w:rsidRPr="00EA4E63">
        <w:rPr>
          <w:rFonts w:eastAsiaTheme="minorEastAsia"/>
          <w:kern w:val="24"/>
          <w:sz w:val="28"/>
          <w:szCs w:val="28"/>
        </w:rPr>
        <w:t>а</w:t>
      </w:r>
      <w:r w:rsidRPr="00EA4E63">
        <w:rPr>
          <w:rFonts w:eastAsiaTheme="minorEastAsia"/>
          <w:kern w:val="24"/>
          <w:sz w:val="28"/>
          <w:szCs w:val="28"/>
        </w:rPr>
        <w:t xml:space="preserve">ция по хирургии или действующий сертификат специалиста. </w:t>
      </w:r>
      <w:r w:rsidRPr="00EA4E63">
        <w:rPr>
          <w:rFonts w:eastAsiaTheme="minorEastAsia"/>
          <w:iCs/>
          <w:kern w:val="24"/>
          <w:sz w:val="28"/>
          <w:szCs w:val="28"/>
        </w:rPr>
        <w:t xml:space="preserve">Базовая категория по </w:t>
      </w:r>
      <w:proofErr w:type="spellStart"/>
      <w:r w:rsidRPr="00EA4E63">
        <w:rPr>
          <w:rFonts w:eastAsiaTheme="minorEastAsia"/>
          <w:iCs/>
          <w:kern w:val="24"/>
          <w:sz w:val="28"/>
          <w:szCs w:val="28"/>
        </w:rPr>
        <w:t>эндохирургии</w:t>
      </w:r>
      <w:proofErr w:type="spellEnd"/>
      <w:r w:rsidRPr="00EA4E63">
        <w:rPr>
          <w:rFonts w:eastAsiaTheme="minorEastAsia"/>
          <w:iCs/>
          <w:kern w:val="24"/>
          <w:sz w:val="28"/>
          <w:szCs w:val="28"/>
        </w:rPr>
        <w:t>.</w:t>
      </w:r>
    </w:p>
    <w:p w:rsidR="00A821AA" w:rsidRPr="00EA4E63" w:rsidRDefault="00A821AA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A821AA" w:rsidRDefault="00A821AA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bookmarkStart w:id="3" w:name="_Hlk512452776"/>
      <w:r w:rsidRPr="00EA4E63">
        <w:rPr>
          <w:rFonts w:eastAsiaTheme="minorEastAsia"/>
          <w:iCs/>
          <w:kern w:val="24"/>
          <w:sz w:val="28"/>
          <w:szCs w:val="28"/>
        </w:rPr>
        <w:t>Примерная блок</w:t>
      </w:r>
      <w:r w:rsidRPr="00EA4E63">
        <w:rPr>
          <w:sz w:val="28"/>
          <w:szCs w:val="28"/>
        </w:rPr>
        <w:t>-схема обучения представлена в следующем виде.</w:t>
      </w:r>
    </w:p>
    <w:p w:rsidR="009945C1" w:rsidRDefault="009945C1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9945C1" w:rsidRPr="00EA4E63" w:rsidRDefault="009945C1" w:rsidP="009945C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13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4306"/>
        <w:gridCol w:w="3894"/>
      </w:tblGrid>
      <w:tr w:rsidR="00EA4E63" w:rsidRPr="00A821AA" w:rsidTr="009945C1">
        <w:trPr>
          <w:trHeight w:val="116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bookmarkEnd w:id="3"/>
          <w:p w:rsidR="009945C1" w:rsidRDefault="00A821AA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учебном центре,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сертифицированном РОЭХ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3.1)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клинике,</w:t>
            </w:r>
          </w:p>
          <w:p w:rsidR="009945C1" w:rsidRDefault="00A821AA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имеющей статус Экспертно-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методического центра РОЭХ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3.2)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Программы</w:t>
            </w:r>
          </w:p>
          <w:p w:rsidR="009945C1" w:rsidRDefault="00A821AA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 эффективному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использованию оборудования</w:t>
            </w:r>
          </w:p>
          <w:p w:rsidR="00A821AA" w:rsidRPr="00A821AA" w:rsidRDefault="00A821AA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3.3)</w:t>
            </w:r>
          </w:p>
        </w:tc>
      </w:tr>
      <w:tr w:rsidR="00EA4E63" w:rsidRPr="00A821AA" w:rsidTr="009945C1">
        <w:trPr>
          <w:trHeight w:val="105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Ручной шов в эндоскопической хирургии (теория + виртуальный тренажер + кор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бочный тренажер)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холецистэкт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мия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при остром деструктивном х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лецистите, в том числе с патологией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гепатикохоледоха</w:t>
            </w:r>
            <w:proofErr w:type="spellEnd"/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Использование высоких энергий в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эндохирургии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(аргон, ультр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звук,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электролигирование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EA4E63" w:rsidRPr="00A821AA" w:rsidTr="009945C1">
        <w:trPr>
          <w:trHeight w:val="46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Ушивание перфорации полого органа (к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робочный тренажер +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органокомплекс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при аппендикулярном перитоните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Выбор шовного материала в л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пароскопической хирургии</w:t>
            </w:r>
          </w:p>
        </w:tc>
      </w:tr>
      <w:tr w:rsidR="00EA4E63" w:rsidRPr="00A821AA" w:rsidTr="009945C1">
        <w:trPr>
          <w:trHeight w:val="634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Фундопликации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при грыжах пищеводного отверстия диафрагмы (теория + виртуал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ь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ный тренажер)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Фундопликация</w:t>
            </w:r>
            <w:proofErr w:type="spellEnd"/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при грыжах пищ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водного отверстия диафрагмы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Выбор сетчатого импланта в з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висимости от модификации оп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рации</w:t>
            </w:r>
          </w:p>
        </w:tc>
      </w:tr>
      <w:tr w:rsidR="00EA4E63" w:rsidRPr="00A821AA" w:rsidTr="009945C1">
        <w:trPr>
          <w:trHeight w:val="77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ТАРР при паховых грыжах (теория + ви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туальный тренажер + коробочный трен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жер)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ТАРР при паховых грыжах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A821AA" w:rsidRPr="00A821AA" w:rsidRDefault="00A821AA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Методы фиксации сетчатого и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</w:t>
            </w:r>
            <w:r w:rsidRPr="00A821AA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планта</w:t>
            </w:r>
          </w:p>
        </w:tc>
      </w:tr>
    </w:tbl>
    <w:p w:rsidR="00BF415D" w:rsidRPr="00BF415D" w:rsidRDefault="00BF415D" w:rsidP="00BF415D">
      <w:pPr>
        <w:pStyle w:val="a4"/>
        <w:spacing w:line="276" w:lineRule="auto"/>
        <w:rPr>
          <w:sz w:val="28"/>
          <w:szCs w:val="28"/>
        </w:rPr>
      </w:pPr>
    </w:p>
    <w:p w:rsidR="00BF415D" w:rsidRPr="00EA4E63" w:rsidRDefault="00BF415D" w:rsidP="007313F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Характеристика специалиста после успешного освоения данного уровня обучения:</w:t>
      </w:r>
      <w:r w:rsidRPr="00EA4E63">
        <w:rPr>
          <w:rFonts w:eastAsiaTheme="minorEastAsia"/>
          <w:kern w:val="24"/>
          <w:sz w:val="28"/>
          <w:szCs w:val="28"/>
        </w:rPr>
        <w:t xml:space="preserve"> хирург, способный выпо</w:t>
      </w:r>
      <w:r w:rsidRPr="00EA4E63">
        <w:rPr>
          <w:rFonts w:eastAsiaTheme="minorEastAsia"/>
          <w:kern w:val="24"/>
          <w:sz w:val="28"/>
          <w:szCs w:val="28"/>
        </w:rPr>
        <w:t>л</w:t>
      </w:r>
      <w:r w:rsidRPr="00EA4E63">
        <w:rPr>
          <w:rFonts w:eastAsiaTheme="minorEastAsia"/>
          <w:kern w:val="24"/>
          <w:sz w:val="28"/>
          <w:szCs w:val="28"/>
        </w:rPr>
        <w:t>нять довольно сложные эндоскопические операции при доброкачественной патологии органов, которые могут потреб</w:t>
      </w:r>
      <w:r w:rsidRPr="00EA4E63">
        <w:rPr>
          <w:rFonts w:eastAsiaTheme="minorEastAsia"/>
          <w:kern w:val="24"/>
          <w:sz w:val="28"/>
          <w:szCs w:val="28"/>
        </w:rPr>
        <w:t>о</w:t>
      </w:r>
      <w:r w:rsidRPr="00EA4E63">
        <w:rPr>
          <w:rFonts w:eastAsiaTheme="minorEastAsia"/>
          <w:kern w:val="24"/>
          <w:sz w:val="28"/>
          <w:szCs w:val="28"/>
        </w:rPr>
        <w:t xml:space="preserve">вать наложения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интракорпорального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шва – ЛХЭ при остром деструктивном холецистите, в том числе с патологией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геп</w:t>
      </w:r>
      <w:r w:rsidRPr="00EA4E63">
        <w:rPr>
          <w:rFonts w:eastAsiaTheme="minorEastAsia"/>
          <w:kern w:val="24"/>
          <w:sz w:val="28"/>
          <w:szCs w:val="28"/>
        </w:rPr>
        <w:t>а</w:t>
      </w:r>
      <w:r w:rsidRPr="00EA4E63">
        <w:rPr>
          <w:rFonts w:eastAsiaTheme="minorEastAsia"/>
          <w:kern w:val="24"/>
          <w:sz w:val="28"/>
          <w:szCs w:val="28"/>
        </w:rPr>
        <w:t>тикохоледоха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, ЛА при аппендикулярном перитоните, ушивания перфорации полого органа,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фундопликации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при ГПОД, ТАРР при паховых грыжах,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адгезиолизис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и прочие.</w:t>
      </w:r>
    </w:p>
    <w:p w:rsidR="00A821AA" w:rsidRDefault="00A821AA" w:rsidP="00731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7" w:rsidRDefault="007313F7" w:rsidP="00731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7" w:rsidRDefault="007313F7" w:rsidP="00731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7" w:rsidRPr="00EA4E63" w:rsidRDefault="007313F7" w:rsidP="007313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72" w:rsidRPr="00EA4E63" w:rsidRDefault="007F0B72" w:rsidP="0040146A">
      <w:pPr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ВЫСШАЯ КАТЕГОРИЯ ПО ЭНДОХИРУРГИИ</w:t>
      </w:r>
    </w:p>
    <w:p w:rsidR="007F0B72" w:rsidRPr="000624E4" w:rsidRDefault="007F0B72" w:rsidP="0040146A">
      <w:pPr>
        <w:pStyle w:val="a4"/>
        <w:spacing w:line="276" w:lineRule="auto"/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0624E4">
        <w:rPr>
          <w:rFonts w:eastAsiaTheme="minorEastAsia"/>
          <w:b/>
          <w:bCs/>
          <w:kern w:val="24"/>
          <w:sz w:val="28"/>
          <w:szCs w:val="28"/>
        </w:rPr>
        <w:t>Требования к специалисту для начала обучения на данном уровне:</w:t>
      </w:r>
      <w:r w:rsidRPr="000624E4">
        <w:rPr>
          <w:rFonts w:eastAsiaTheme="minorEastAsia"/>
          <w:kern w:val="24"/>
          <w:sz w:val="28"/>
          <w:szCs w:val="28"/>
        </w:rPr>
        <w:t xml:space="preserve"> Первичная специализированная аккредит</w:t>
      </w:r>
      <w:r w:rsidRPr="000624E4">
        <w:rPr>
          <w:rFonts w:eastAsiaTheme="minorEastAsia"/>
          <w:kern w:val="24"/>
          <w:sz w:val="28"/>
          <w:szCs w:val="28"/>
        </w:rPr>
        <w:t>а</w:t>
      </w:r>
      <w:r w:rsidRPr="000624E4">
        <w:rPr>
          <w:rFonts w:eastAsiaTheme="minorEastAsia"/>
          <w:kern w:val="24"/>
          <w:sz w:val="28"/>
          <w:szCs w:val="28"/>
        </w:rPr>
        <w:t xml:space="preserve">ция по хирургии или действующий сертификат специалиста. </w:t>
      </w:r>
      <w:r w:rsidRPr="000624E4">
        <w:rPr>
          <w:rFonts w:eastAsiaTheme="minorEastAsia"/>
          <w:iCs/>
          <w:kern w:val="24"/>
          <w:sz w:val="28"/>
          <w:szCs w:val="28"/>
        </w:rPr>
        <w:t xml:space="preserve">Продвинутая категория по </w:t>
      </w:r>
      <w:proofErr w:type="spellStart"/>
      <w:r w:rsidRPr="000624E4">
        <w:rPr>
          <w:rFonts w:eastAsiaTheme="minorEastAsia"/>
          <w:iCs/>
          <w:kern w:val="24"/>
          <w:sz w:val="28"/>
          <w:szCs w:val="28"/>
        </w:rPr>
        <w:t>эндохирургии</w:t>
      </w:r>
      <w:proofErr w:type="spellEnd"/>
      <w:r w:rsidRPr="000624E4">
        <w:rPr>
          <w:rFonts w:eastAsiaTheme="minorEastAsia"/>
          <w:iCs/>
          <w:kern w:val="24"/>
          <w:sz w:val="28"/>
          <w:szCs w:val="28"/>
        </w:rPr>
        <w:t>.</w:t>
      </w:r>
      <w:r w:rsidR="000624E4" w:rsidRPr="000624E4">
        <w:rPr>
          <w:rFonts w:eastAsiaTheme="minorEastAsia"/>
          <w:iCs/>
          <w:kern w:val="24"/>
          <w:sz w:val="28"/>
          <w:szCs w:val="28"/>
        </w:rPr>
        <w:t xml:space="preserve"> </w:t>
      </w:r>
      <w:r w:rsidRPr="000624E4">
        <w:rPr>
          <w:rFonts w:eastAsiaTheme="minorEastAsia"/>
          <w:kern w:val="24"/>
          <w:sz w:val="28"/>
          <w:szCs w:val="28"/>
        </w:rPr>
        <w:t>Может проводить обучение врачей нижележащих уровней.</w:t>
      </w:r>
    </w:p>
    <w:p w:rsidR="007F0B72" w:rsidRPr="00EA4E63" w:rsidRDefault="007F0B72" w:rsidP="0040146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F0B72" w:rsidRDefault="007F0B72" w:rsidP="0040146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iCs/>
          <w:kern w:val="24"/>
          <w:sz w:val="28"/>
          <w:szCs w:val="28"/>
        </w:rPr>
        <w:t>Примерная блок</w:t>
      </w:r>
      <w:r w:rsidRPr="00EA4E63">
        <w:rPr>
          <w:sz w:val="28"/>
          <w:szCs w:val="28"/>
        </w:rPr>
        <w:t>-схема обучения представлена в следующем виде.</w:t>
      </w:r>
    </w:p>
    <w:p w:rsidR="007313F7" w:rsidRPr="00EA4E63" w:rsidRDefault="007313F7" w:rsidP="007313F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13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0"/>
        <w:gridCol w:w="3902"/>
        <w:gridCol w:w="3938"/>
      </w:tblGrid>
      <w:tr w:rsidR="00EA4E63" w:rsidRPr="007F0B72" w:rsidTr="006F2E77">
        <w:trPr>
          <w:trHeight w:val="1124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313F7" w:rsidRDefault="007F0B72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учебном центре,</w:t>
            </w:r>
          </w:p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сертифицированном РОЭХ</w:t>
            </w:r>
          </w:p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4.1)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клинике,</w:t>
            </w:r>
          </w:p>
          <w:p w:rsidR="007313F7" w:rsidRDefault="007F0B72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имеющей статус Экспертно-</w:t>
            </w:r>
          </w:p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методического центра РОЭХ (Блок 4.2)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Программы</w:t>
            </w:r>
          </w:p>
          <w:p w:rsidR="006F2E77" w:rsidRDefault="007F0B72" w:rsidP="00EA4E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 эффективному</w:t>
            </w:r>
          </w:p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использованию оборудования</w:t>
            </w:r>
          </w:p>
          <w:p w:rsidR="007F0B72" w:rsidRPr="007F0B72" w:rsidRDefault="007F0B72" w:rsidP="00EA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4.3)</w:t>
            </w:r>
          </w:p>
        </w:tc>
      </w:tr>
      <w:tr w:rsidR="00EA4E63" w:rsidRPr="007F0B72" w:rsidTr="006F2E77">
        <w:trPr>
          <w:trHeight w:val="80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Эндоскопическое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анастомозирование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(те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рия + виртуальный тренажер + коробочный тренажер)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Выбор и безопасное использ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вание сшивающих аппаратов</w:t>
            </w:r>
          </w:p>
        </w:tc>
      </w:tr>
      <w:tr w:rsidR="00EA4E63" w:rsidRPr="007F0B72" w:rsidTr="006F2E77">
        <w:trPr>
          <w:trHeight w:val="632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 резекции толстой кишки с лимфодиссекцией (виртуальный трен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а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жер +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вет-лаб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 операции на толстой кишке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Знакомство с новинками фирм-производителей эндоскопическ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го оборудования</w:t>
            </w:r>
          </w:p>
        </w:tc>
      </w:tr>
      <w:tr w:rsidR="00EA4E63" w:rsidRPr="007F0B72" w:rsidTr="006F2E77">
        <w:trPr>
          <w:trHeight w:val="5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Лапароскопические резекции желудка с лимфодиссекцией (виртуальный тренажер +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вет-лаб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 операции на желудке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Знакомство с новыми технолог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и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ями в эндоскопической хирургии</w:t>
            </w:r>
          </w:p>
        </w:tc>
      </w:tr>
      <w:tr w:rsidR="00EA4E63" w:rsidRPr="007F0B72" w:rsidTr="006F2E77">
        <w:trPr>
          <w:trHeight w:val="43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(вирт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у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альный тренажер +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вет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лаб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спленэкт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мии</w:t>
            </w:r>
            <w:proofErr w:type="spellEnd"/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A4E63" w:rsidRPr="007F0B72" w:rsidTr="006F2E77">
        <w:trPr>
          <w:trHeight w:val="179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Проведение тренинг-курсов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EA4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BF415D" w:rsidRPr="00BF415D" w:rsidRDefault="00BF415D" w:rsidP="00BF415D">
      <w:pPr>
        <w:pStyle w:val="a4"/>
        <w:spacing w:line="276" w:lineRule="auto"/>
        <w:rPr>
          <w:sz w:val="28"/>
          <w:szCs w:val="28"/>
        </w:rPr>
      </w:pPr>
    </w:p>
    <w:p w:rsidR="00BF415D" w:rsidRPr="00BF415D" w:rsidRDefault="00BF415D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>Характеристика специалиста после успешного освоения данного уровня обучения:</w:t>
      </w:r>
      <w:r w:rsidRPr="00EA4E63">
        <w:rPr>
          <w:rFonts w:eastAsiaTheme="minorEastAsia"/>
          <w:kern w:val="24"/>
          <w:sz w:val="28"/>
          <w:szCs w:val="28"/>
        </w:rPr>
        <w:t xml:space="preserve"> хирург, который может выполнять объемные эндоскопические операции при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онкопатологии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с адекватной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лимфодиссекцией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–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гемиколэктомии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>, резекции сигмовидный кишки, резекции и экстирпации прямой кишки, резекции желудка и прочие.</w:t>
      </w:r>
    </w:p>
    <w:p w:rsidR="00BF415D" w:rsidRPr="00EA4E63" w:rsidRDefault="00BF415D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7F0B72" w:rsidRPr="00EA4E63" w:rsidRDefault="007F0B72" w:rsidP="006F2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ЭКСПЕРТЫ</w:t>
      </w:r>
    </w:p>
    <w:p w:rsidR="007F0B72" w:rsidRDefault="007F0B72" w:rsidP="006F2E77">
      <w:pPr>
        <w:pStyle w:val="a4"/>
        <w:spacing w:line="276" w:lineRule="auto"/>
        <w:ind w:left="0" w:firstLine="709"/>
        <w:jc w:val="both"/>
        <w:rPr>
          <w:rFonts w:eastAsiaTheme="minorEastAsia"/>
          <w:iCs/>
          <w:kern w:val="24"/>
          <w:sz w:val="28"/>
          <w:szCs w:val="28"/>
        </w:rPr>
      </w:pPr>
      <w:r w:rsidRPr="00BF415D">
        <w:rPr>
          <w:rFonts w:eastAsiaTheme="minorEastAsia"/>
          <w:b/>
          <w:bCs/>
          <w:kern w:val="24"/>
          <w:sz w:val="28"/>
          <w:szCs w:val="28"/>
        </w:rPr>
        <w:t>Требования к специалисту для начала обучения на данном уровне:</w:t>
      </w:r>
      <w:r w:rsidRPr="00BF415D">
        <w:rPr>
          <w:rFonts w:eastAsiaTheme="minorEastAsia"/>
          <w:kern w:val="24"/>
          <w:sz w:val="28"/>
          <w:szCs w:val="28"/>
        </w:rPr>
        <w:t xml:space="preserve"> Первичная специализированная аккредит</w:t>
      </w:r>
      <w:r w:rsidRPr="00BF415D">
        <w:rPr>
          <w:rFonts w:eastAsiaTheme="minorEastAsia"/>
          <w:kern w:val="24"/>
          <w:sz w:val="28"/>
          <w:szCs w:val="28"/>
        </w:rPr>
        <w:t>а</w:t>
      </w:r>
      <w:r w:rsidRPr="00BF415D">
        <w:rPr>
          <w:rFonts w:eastAsiaTheme="minorEastAsia"/>
          <w:kern w:val="24"/>
          <w:sz w:val="28"/>
          <w:szCs w:val="28"/>
        </w:rPr>
        <w:t>ция по хирургии или действующий сертификат специалиста.</w:t>
      </w:r>
      <w:r w:rsidR="00BF415D" w:rsidRPr="00BF415D">
        <w:rPr>
          <w:rFonts w:eastAsiaTheme="minorEastAsia"/>
          <w:kern w:val="24"/>
          <w:sz w:val="28"/>
          <w:szCs w:val="28"/>
        </w:rPr>
        <w:t xml:space="preserve"> </w:t>
      </w:r>
      <w:r w:rsidRPr="00BF415D">
        <w:rPr>
          <w:rFonts w:eastAsiaTheme="minorEastAsia"/>
          <w:iCs/>
          <w:kern w:val="24"/>
          <w:sz w:val="28"/>
          <w:szCs w:val="28"/>
        </w:rPr>
        <w:t xml:space="preserve">Высшая категория по </w:t>
      </w:r>
      <w:proofErr w:type="spellStart"/>
      <w:r w:rsidRPr="00BF415D">
        <w:rPr>
          <w:rFonts w:eastAsiaTheme="minorEastAsia"/>
          <w:iCs/>
          <w:kern w:val="24"/>
          <w:sz w:val="28"/>
          <w:szCs w:val="28"/>
        </w:rPr>
        <w:t>эндохирургии</w:t>
      </w:r>
      <w:proofErr w:type="spellEnd"/>
      <w:r w:rsidRPr="00BF415D">
        <w:rPr>
          <w:rFonts w:eastAsiaTheme="minorEastAsia"/>
          <w:iCs/>
          <w:kern w:val="24"/>
          <w:sz w:val="28"/>
          <w:szCs w:val="28"/>
        </w:rPr>
        <w:t>.</w:t>
      </w:r>
    </w:p>
    <w:p w:rsidR="006F2E77" w:rsidRPr="00BF415D" w:rsidRDefault="006F2E77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7F0B72" w:rsidRDefault="007F0B72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iCs/>
          <w:kern w:val="24"/>
          <w:sz w:val="28"/>
          <w:szCs w:val="28"/>
        </w:rPr>
        <w:t>Примерная блок</w:t>
      </w:r>
      <w:r w:rsidRPr="00EA4E63">
        <w:rPr>
          <w:sz w:val="28"/>
          <w:szCs w:val="28"/>
        </w:rPr>
        <w:t>-схема обучения представлена в следующем виде.</w:t>
      </w:r>
    </w:p>
    <w:p w:rsidR="006F2E77" w:rsidRPr="00EA4E63" w:rsidRDefault="006F2E77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13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4106"/>
        <w:gridCol w:w="3874"/>
      </w:tblGrid>
      <w:tr w:rsidR="00EA4E63" w:rsidRPr="007F0B72" w:rsidTr="006F2E77">
        <w:trPr>
          <w:trHeight w:val="1012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F2E77" w:rsidRDefault="007F0B72" w:rsidP="00BF41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учебном центре,</w:t>
            </w:r>
          </w:p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сертифицированном РОЭХ</w:t>
            </w:r>
          </w:p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5.1)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Курсы в клинике,</w:t>
            </w:r>
          </w:p>
          <w:p w:rsidR="006F2E77" w:rsidRDefault="007F0B72" w:rsidP="00BF41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имеющей статус Экспертно-</w:t>
            </w:r>
          </w:p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методического центра РОЭХ (Блок 5.2)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Программы</w:t>
            </w:r>
          </w:p>
          <w:p w:rsidR="006F2E77" w:rsidRDefault="007F0B72" w:rsidP="00BF41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по эффективному</w:t>
            </w:r>
          </w:p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использованию оборудования</w:t>
            </w:r>
          </w:p>
          <w:p w:rsidR="007F0B72" w:rsidRPr="007F0B72" w:rsidRDefault="007F0B72" w:rsidP="00BF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(Блок 5.3)</w:t>
            </w:r>
          </w:p>
        </w:tc>
      </w:tr>
      <w:tr w:rsidR="00EA4E63" w:rsidRPr="007F0B72" w:rsidTr="006F2E77">
        <w:trPr>
          <w:trHeight w:val="988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бариатрическая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хиру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р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гия (теория)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бариатрич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ская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Знакомство с перспективными разработками фирм-производителей эндоскопич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ского оборудования</w:t>
            </w:r>
          </w:p>
        </w:tc>
      </w:tr>
      <w:tr w:rsidR="00EA4E63" w:rsidRPr="007F0B72" w:rsidTr="006F2E77">
        <w:trPr>
          <w:trHeight w:val="681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гастрэктомии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и прокс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и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мальные резекции (теория)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гастрэктомии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и проксимальные резекции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Знакомство с перспективными технологиями в эндоскопич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е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ской хирургии</w:t>
            </w:r>
          </w:p>
        </w:tc>
      </w:tr>
      <w:tr w:rsidR="00EA4E63" w:rsidRPr="007F0B72" w:rsidTr="006F2E77">
        <w:trPr>
          <w:trHeight w:val="377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панкреатодуоденальные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резекции (теория)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панкреатоду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о</w:t>
            </w: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денальные</w:t>
            </w:r>
            <w:proofErr w:type="spellEnd"/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 xml:space="preserve"> резекции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A4E63" w:rsidRPr="007F0B72" w:rsidTr="006F2E77">
        <w:trPr>
          <w:trHeight w:val="102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Проведение тренинг-курсов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b/>
                <w:bCs/>
                <w:kern w:val="24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0B72" w:rsidRPr="007F0B72" w:rsidRDefault="007F0B72" w:rsidP="00BF4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B72">
              <w:rPr>
                <w:rFonts w:ascii="Arial" w:eastAsia="Arial" w:hAnsi="Arial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6F2E77" w:rsidRDefault="006F2E77" w:rsidP="00387557">
      <w:pPr>
        <w:pStyle w:val="a4"/>
        <w:spacing w:line="276" w:lineRule="auto"/>
        <w:ind w:left="0" w:firstLine="709"/>
        <w:rPr>
          <w:rFonts w:eastAsiaTheme="minorEastAsia"/>
          <w:b/>
          <w:bCs/>
          <w:kern w:val="24"/>
          <w:sz w:val="28"/>
          <w:szCs w:val="28"/>
        </w:rPr>
      </w:pPr>
    </w:p>
    <w:p w:rsidR="00BF415D" w:rsidRPr="00EA4E63" w:rsidRDefault="00BF415D" w:rsidP="006F2E7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A4E63">
        <w:rPr>
          <w:rFonts w:eastAsiaTheme="minorEastAsia"/>
          <w:b/>
          <w:bCs/>
          <w:kern w:val="24"/>
          <w:sz w:val="28"/>
          <w:szCs w:val="28"/>
        </w:rPr>
        <w:t xml:space="preserve">Характеристика специалиста после успешного освоения данного уровня обучения: </w:t>
      </w:r>
      <w:r w:rsidRPr="00EA4E63">
        <w:rPr>
          <w:rFonts w:eastAsiaTheme="minorEastAsia"/>
          <w:kern w:val="24"/>
          <w:sz w:val="28"/>
          <w:szCs w:val="28"/>
        </w:rPr>
        <w:t>хирург, признанный пр</w:t>
      </w:r>
      <w:r w:rsidRPr="00EA4E63">
        <w:rPr>
          <w:rFonts w:eastAsiaTheme="minorEastAsia"/>
          <w:kern w:val="24"/>
          <w:sz w:val="28"/>
          <w:szCs w:val="28"/>
        </w:rPr>
        <w:t>о</w:t>
      </w:r>
      <w:r w:rsidRPr="00EA4E63">
        <w:rPr>
          <w:rFonts w:eastAsiaTheme="minorEastAsia"/>
          <w:kern w:val="24"/>
          <w:sz w:val="28"/>
          <w:szCs w:val="28"/>
        </w:rPr>
        <w:t>фессиональным сообществом как ведущий, выполняющий все известные вмешательства в достаточном объёме на выс</w:t>
      </w:r>
      <w:r w:rsidRPr="00EA4E63">
        <w:rPr>
          <w:rFonts w:eastAsiaTheme="minorEastAsia"/>
          <w:kern w:val="24"/>
          <w:sz w:val="28"/>
          <w:szCs w:val="28"/>
        </w:rPr>
        <w:t>о</w:t>
      </w:r>
      <w:r w:rsidRPr="00EA4E63">
        <w:rPr>
          <w:rFonts w:eastAsiaTheme="minorEastAsia"/>
          <w:kern w:val="24"/>
          <w:sz w:val="28"/>
          <w:szCs w:val="28"/>
        </w:rPr>
        <w:t xml:space="preserve">ком учебно-методическом уровне, </w:t>
      </w:r>
      <w:r w:rsidR="00387557" w:rsidRPr="00EA4E63">
        <w:rPr>
          <w:rFonts w:eastAsiaTheme="minorEastAsia"/>
          <w:kern w:val="24"/>
          <w:sz w:val="28"/>
          <w:szCs w:val="28"/>
        </w:rPr>
        <w:t>и, кроме того</w:t>
      </w:r>
      <w:r w:rsidRPr="00EA4E63">
        <w:rPr>
          <w:rFonts w:eastAsiaTheme="minorEastAsia"/>
          <w:kern w:val="24"/>
          <w:sz w:val="28"/>
          <w:szCs w:val="28"/>
        </w:rPr>
        <w:t xml:space="preserve">, выполняющий эксклюзивные и редкие эндоскопические операции –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б</w:t>
      </w:r>
      <w:r w:rsidRPr="00EA4E63">
        <w:rPr>
          <w:rFonts w:eastAsiaTheme="minorEastAsia"/>
          <w:kern w:val="24"/>
          <w:sz w:val="28"/>
          <w:szCs w:val="28"/>
        </w:rPr>
        <w:t>а</w:t>
      </w:r>
      <w:r w:rsidRPr="00EA4E63">
        <w:rPr>
          <w:rFonts w:eastAsiaTheme="minorEastAsia"/>
          <w:kern w:val="24"/>
          <w:sz w:val="28"/>
          <w:szCs w:val="28"/>
        </w:rPr>
        <w:t>риатрические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вмешательства,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гастрэктомии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панкреатодуоденальные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 резекции и прочие.</w:t>
      </w:r>
    </w:p>
    <w:p w:rsidR="00BF415D" w:rsidRPr="00EA4E63" w:rsidRDefault="00BF415D" w:rsidP="006F2E7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A4E63">
        <w:rPr>
          <w:rFonts w:eastAsiaTheme="minorEastAsia"/>
          <w:kern w:val="24"/>
          <w:sz w:val="28"/>
          <w:szCs w:val="28"/>
        </w:rPr>
        <w:t>Проводит обучение врачей всех уровней.</w:t>
      </w:r>
    </w:p>
    <w:p w:rsidR="007F0B72" w:rsidRPr="00EA4E63" w:rsidRDefault="007F0B72" w:rsidP="006F2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1C8" w:rsidRPr="00EA4E63" w:rsidRDefault="001B2C5A" w:rsidP="006F2E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4E63">
        <w:rPr>
          <w:rFonts w:eastAsiaTheme="minorEastAsia"/>
          <w:kern w:val="24"/>
          <w:sz w:val="28"/>
          <w:szCs w:val="28"/>
        </w:rPr>
        <w:t>Таким образом будет формироваться профессиональная «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эндопирамида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», </w:t>
      </w:r>
      <w:r w:rsidR="007F0B72" w:rsidRPr="007F0B72">
        <w:rPr>
          <w:rFonts w:eastAsiaTheme="minorEastAsia"/>
          <w:kern w:val="24"/>
          <w:sz w:val="28"/>
          <w:szCs w:val="28"/>
        </w:rPr>
        <w:t xml:space="preserve">в основании </w:t>
      </w:r>
      <w:r w:rsidRPr="00EA4E63">
        <w:rPr>
          <w:rFonts w:eastAsiaTheme="minorEastAsia"/>
          <w:kern w:val="24"/>
          <w:sz w:val="28"/>
          <w:szCs w:val="28"/>
        </w:rPr>
        <w:t>которой</w:t>
      </w:r>
      <w:r w:rsidR="007F0B72" w:rsidRPr="007F0B72">
        <w:rPr>
          <w:rFonts w:eastAsiaTheme="minorEastAsia"/>
          <w:kern w:val="24"/>
          <w:sz w:val="28"/>
          <w:szCs w:val="28"/>
        </w:rPr>
        <w:t xml:space="preserve"> тысячи молодых, но мотивированных, ординаторов и начинающих хирургов</w:t>
      </w:r>
      <w:r w:rsidRPr="00EA4E63">
        <w:rPr>
          <w:rFonts w:eastAsiaTheme="minorEastAsia"/>
          <w:kern w:val="24"/>
          <w:sz w:val="28"/>
          <w:szCs w:val="28"/>
        </w:rPr>
        <w:t>, а на вершине – десяток специалистов экстра-класса. Однако п</w:t>
      </w:r>
      <w:r w:rsidRPr="00EA4E63">
        <w:rPr>
          <w:rFonts w:eastAsiaTheme="minorEastAsia"/>
          <w:kern w:val="24"/>
          <w:sz w:val="28"/>
          <w:szCs w:val="28"/>
        </w:rPr>
        <w:t>о</w:t>
      </w:r>
      <w:r w:rsidRPr="00EA4E63">
        <w:rPr>
          <w:rFonts w:eastAsiaTheme="minorEastAsia"/>
          <w:kern w:val="24"/>
          <w:sz w:val="28"/>
          <w:szCs w:val="28"/>
        </w:rPr>
        <w:t>давляющее большинство современных хирургов будут располагаться в пределах 2, 3 или 4 уровня, то есть иметь практ</w:t>
      </w:r>
      <w:r w:rsidRPr="00EA4E63">
        <w:rPr>
          <w:rFonts w:eastAsiaTheme="minorEastAsia"/>
          <w:kern w:val="24"/>
          <w:sz w:val="28"/>
          <w:szCs w:val="28"/>
        </w:rPr>
        <w:t>и</w:t>
      </w:r>
      <w:r w:rsidRPr="00EA4E63">
        <w:rPr>
          <w:rFonts w:eastAsiaTheme="minorEastAsia"/>
          <w:kern w:val="24"/>
          <w:sz w:val="28"/>
          <w:szCs w:val="28"/>
        </w:rPr>
        <w:t>чески трехступенчатую градацию степени своей компетентности, что вполне нормально и достаточно удобно. В период формирования «</w:t>
      </w:r>
      <w:proofErr w:type="spellStart"/>
      <w:r w:rsidRPr="00EA4E63">
        <w:rPr>
          <w:rFonts w:eastAsiaTheme="minorEastAsia"/>
          <w:kern w:val="24"/>
          <w:sz w:val="28"/>
          <w:szCs w:val="28"/>
        </w:rPr>
        <w:t>эндопирамиды</w:t>
      </w:r>
      <w:proofErr w:type="spellEnd"/>
      <w:r w:rsidRPr="00EA4E63">
        <w:rPr>
          <w:rFonts w:eastAsiaTheme="minorEastAsia"/>
          <w:kern w:val="24"/>
          <w:sz w:val="28"/>
          <w:szCs w:val="28"/>
        </w:rPr>
        <w:t xml:space="preserve">» путем заполнения ячеек на различных ее этажах, планируется введение </w:t>
      </w:r>
      <w:r w:rsidR="003E51C8" w:rsidRPr="00EA4E63">
        <w:rPr>
          <w:rFonts w:eastAsiaTheme="minorEastAsia"/>
          <w:kern w:val="24"/>
          <w:sz w:val="28"/>
          <w:szCs w:val="28"/>
        </w:rPr>
        <w:t>«</w:t>
      </w:r>
      <w:r w:rsidR="003E51C8" w:rsidRPr="00EA4E63">
        <w:rPr>
          <w:rFonts w:eastAsiaTheme="minorEastAsia"/>
          <w:bCs/>
          <w:kern w:val="24"/>
          <w:sz w:val="28"/>
          <w:szCs w:val="28"/>
        </w:rPr>
        <w:t>эндоскопич</w:t>
      </w:r>
      <w:r w:rsidR="003E51C8" w:rsidRPr="00EA4E63">
        <w:rPr>
          <w:rFonts w:eastAsiaTheme="minorEastAsia"/>
          <w:bCs/>
          <w:kern w:val="24"/>
          <w:sz w:val="28"/>
          <w:szCs w:val="28"/>
        </w:rPr>
        <w:t>е</w:t>
      </w:r>
      <w:r w:rsidR="003E51C8" w:rsidRPr="00EA4E63">
        <w:rPr>
          <w:rFonts w:eastAsiaTheme="minorEastAsia"/>
          <w:bCs/>
          <w:kern w:val="24"/>
          <w:sz w:val="28"/>
          <w:szCs w:val="28"/>
        </w:rPr>
        <w:t>ской амнистии»</w:t>
      </w:r>
      <w:r w:rsidRPr="00EA4E63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EA4E63">
        <w:rPr>
          <w:rFonts w:eastAsiaTheme="minorEastAsia"/>
          <w:kern w:val="24"/>
          <w:sz w:val="28"/>
          <w:szCs w:val="28"/>
        </w:rPr>
        <w:t>или «</w:t>
      </w:r>
      <w:r w:rsidR="003E51C8" w:rsidRPr="00EA4E63">
        <w:rPr>
          <w:rFonts w:eastAsiaTheme="minorEastAsia"/>
          <w:bCs/>
          <w:kern w:val="24"/>
          <w:sz w:val="28"/>
          <w:szCs w:val="28"/>
        </w:rPr>
        <w:t xml:space="preserve">эндоскопического зеленого коридора» </w:t>
      </w:r>
      <w:r w:rsidR="003E51C8" w:rsidRPr="00EA4E63">
        <w:rPr>
          <w:rFonts w:eastAsiaTheme="minorEastAsia"/>
          <w:kern w:val="24"/>
          <w:sz w:val="28"/>
          <w:szCs w:val="28"/>
        </w:rPr>
        <w:t>и «</w:t>
      </w:r>
      <w:r w:rsidR="003E51C8" w:rsidRPr="00EA4E63">
        <w:rPr>
          <w:rFonts w:eastAsiaTheme="minorEastAsia"/>
          <w:bCs/>
          <w:kern w:val="24"/>
          <w:sz w:val="28"/>
          <w:szCs w:val="28"/>
        </w:rPr>
        <w:t>полос эндоскопического разгона</w:t>
      </w:r>
      <w:r w:rsidR="00387557" w:rsidRPr="00EA4E63">
        <w:rPr>
          <w:rFonts w:eastAsiaTheme="minorEastAsia"/>
          <w:b/>
          <w:bCs/>
          <w:kern w:val="24"/>
          <w:sz w:val="28"/>
          <w:szCs w:val="28"/>
        </w:rPr>
        <w:t>»</w:t>
      </w:r>
      <w:r w:rsidR="00387557" w:rsidRPr="00EA4E63">
        <w:rPr>
          <w:rFonts w:eastAsiaTheme="minorEastAsia"/>
          <w:kern w:val="24"/>
          <w:sz w:val="28"/>
          <w:szCs w:val="28"/>
        </w:rPr>
        <w:t xml:space="preserve"> для того, чтобы</w:t>
      </w:r>
      <w:r w:rsidRPr="00EA4E63">
        <w:rPr>
          <w:rFonts w:eastAsiaTheme="minorEastAsia"/>
          <w:kern w:val="24"/>
          <w:sz w:val="28"/>
          <w:szCs w:val="28"/>
        </w:rPr>
        <w:t xml:space="preserve"> опы</w:t>
      </w:r>
      <w:r w:rsidRPr="00EA4E63">
        <w:rPr>
          <w:rFonts w:eastAsiaTheme="minorEastAsia"/>
          <w:kern w:val="24"/>
          <w:sz w:val="28"/>
          <w:szCs w:val="28"/>
        </w:rPr>
        <w:t>т</w:t>
      </w:r>
      <w:r w:rsidRPr="00EA4E63">
        <w:rPr>
          <w:rFonts w:eastAsiaTheme="minorEastAsia"/>
          <w:kern w:val="24"/>
          <w:sz w:val="28"/>
          <w:szCs w:val="28"/>
        </w:rPr>
        <w:t>ные хирурги со стажем по минимальному количеству предъявленных параметров могли сразу встроиться в систему на своем уровне.</w:t>
      </w:r>
      <w:r w:rsidR="003E51C8" w:rsidRPr="00EA4E63">
        <w:rPr>
          <w:rFonts w:eastAsiaTheme="minorEastAsia"/>
          <w:kern w:val="24"/>
          <w:sz w:val="28"/>
          <w:szCs w:val="28"/>
        </w:rPr>
        <w:t xml:space="preserve"> При этом начинающим хирургам целесообразно начинать восхождение на Олимп </w:t>
      </w:r>
      <w:proofErr w:type="spellStart"/>
      <w:r w:rsidR="003E51C8" w:rsidRPr="00EA4E63">
        <w:rPr>
          <w:rFonts w:eastAsiaTheme="minorEastAsia"/>
          <w:kern w:val="24"/>
          <w:sz w:val="28"/>
          <w:szCs w:val="28"/>
        </w:rPr>
        <w:t>эндохирургии</w:t>
      </w:r>
      <w:proofErr w:type="spellEnd"/>
      <w:r w:rsidR="003E51C8" w:rsidRPr="00EA4E63">
        <w:rPr>
          <w:rFonts w:eastAsiaTheme="minorEastAsia"/>
          <w:kern w:val="24"/>
          <w:sz w:val="28"/>
          <w:szCs w:val="28"/>
        </w:rPr>
        <w:t xml:space="preserve"> с самого подножья.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Хирургу необходимо осваивать различные учебные программы, разработанные РОЭХ и аккредитованные РОХ, успешное прохождение которых должно фиксироваться в предлагаемом документе – </w:t>
      </w:r>
      <w:r w:rsidRPr="003E51C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ПАСПОРТЕ СПЕЦИАЛИСТА ПО ЭНДОХИРУРГИИ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A4E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Последний представляет собой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персональн</w:t>
      </w:r>
      <w:r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ую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страниц</w:t>
      </w:r>
      <w:r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сайте РОЭХ, где будет отображено обр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зовательное портфолио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п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лан обязательных и факультативных 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программ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аккредитованных РОЭХ, для данной катег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рии по </w:t>
      </w:r>
      <w:proofErr w:type="spellStart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При появлении новых технологий РОЭХ оставляет за собой право включать их в 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ПАСПОРТ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мотивируя таким о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разом специалистов к освоению новых навыков и умений.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Новые программы также аккредитуются РОЭХ для включения в учебный план.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Таким образом список и наполнение программ обучения могут дополняться и меняться.</w:t>
      </w:r>
    </w:p>
    <w:p w:rsidR="001B2C5A" w:rsidRDefault="001B2C5A" w:rsidP="006F2E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2E77" w:rsidRPr="00EA4E63" w:rsidRDefault="006F2E77" w:rsidP="006F2E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E51C8" w:rsidRPr="003E51C8" w:rsidRDefault="00EA4E63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Внедрение ПАСПОРТА планируется в 2 этапа</w:t>
      </w:r>
      <w:r w:rsidR="003E51C8"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I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этап: будет учтена образовательная активность и портфолио навыков </w:t>
      </w:r>
      <w:proofErr w:type="spellStart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эндохирурга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составлен унифицированный образовательный план, каталог обязательных и факультативных программ для каждой категории по </w:t>
      </w:r>
      <w:proofErr w:type="spellStart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II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этап: по мере развития Единой информационной медицинской системы РОЭХ, будут вводиться принципы эк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пертной онлайн оценки выполнения эндоскопических операций.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Необходимо создать понятную, простую и жизнеспособную систему, которую можно было бы быстро внедрить в России и получить от этого определенные положительные результаты.</w:t>
      </w:r>
    </w:p>
    <w:p w:rsidR="006F2E77" w:rsidRDefault="006F2E77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72" w:rsidRPr="007F0B72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 Объективная оценка уровня подготовленности хирурга необходима для обоснования возможности гарантир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ванно качественного и максимально безопасного выполнения им эндоскопических оперативных вмешательств различной степени сложности.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Введение ПАСПОРТА 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специалиста по </w:t>
      </w:r>
      <w:proofErr w:type="spellStart"/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отражающего уровень компетентности и портфолио х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рурга, актуально и своевременно.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 В зависимости от степени освоения эндоскопических технологий предлагается деление хирургов на 5 групп: р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зиденты, имеющие базовую, продвинутую или высшую категории по </w:t>
      </w:r>
      <w:proofErr w:type="spellStart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эксперты.</w:t>
      </w:r>
    </w:p>
    <w:p w:rsidR="003E51C8" w:rsidRPr="003E51C8" w:rsidRDefault="003E51C8" w:rsidP="006F2E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 Для повышения квалификации и перехода на следующий уровень профессионального развития через выполн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ние более сложных эндоскопических операций необходимо рекомендовать прохождение соответствующих учебных пр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грамм, успешное освоение которых и должно фиксироваться в ПАСПОРТЕ 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специалиста по </w:t>
      </w:r>
      <w:proofErr w:type="spellStart"/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F0B72" w:rsidRPr="00EA4E63" w:rsidRDefault="003E51C8" w:rsidP="006F2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5. Данные ПАСПОРТА </w:t>
      </w:r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специалиста по </w:t>
      </w:r>
      <w:proofErr w:type="spellStart"/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эндохирургии</w:t>
      </w:r>
      <w:proofErr w:type="spellEnd"/>
      <w:r w:rsidR="00EA4E63" w:rsidRPr="00EA4E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необходимо афишировать, а также учитывать при провед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3E5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нии кадровой политики и решении спорных вопросов в лечении пациентов.</w:t>
      </w:r>
    </w:p>
    <w:sectPr w:rsidR="007F0B72" w:rsidRPr="00EA4E63" w:rsidSect="00BA2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14"/>
    <w:multiLevelType w:val="hybridMultilevel"/>
    <w:tmpl w:val="71BCD4A8"/>
    <w:lvl w:ilvl="0" w:tplc="EBD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6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2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A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66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2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2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F76136"/>
    <w:multiLevelType w:val="hybridMultilevel"/>
    <w:tmpl w:val="4FC832C0"/>
    <w:lvl w:ilvl="0" w:tplc="6C10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A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2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9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A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D65AB4"/>
    <w:multiLevelType w:val="hybridMultilevel"/>
    <w:tmpl w:val="0D6C526E"/>
    <w:lvl w:ilvl="0" w:tplc="DD1A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6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C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8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0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531CF7"/>
    <w:multiLevelType w:val="hybridMultilevel"/>
    <w:tmpl w:val="AEFCACC0"/>
    <w:lvl w:ilvl="0" w:tplc="D0D2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A2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0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0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4B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7E3A2E"/>
    <w:multiLevelType w:val="hybridMultilevel"/>
    <w:tmpl w:val="5A9A4EDE"/>
    <w:lvl w:ilvl="0" w:tplc="08F6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C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467FF2"/>
    <w:multiLevelType w:val="hybridMultilevel"/>
    <w:tmpl w:val="6594373E"/>
    <w:lvl w:ilvl="0" w:tplc="AB849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63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09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0B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45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EE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E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A8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EB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D3"/>
    <w:rsid w:val="000624E4"/>
    <w:rsid w:val="00146968"/>
    <w:rsid w:val="001B2C5A"/>
    <w:rsid w:val="00353F24"/>
    <w:rsid w:val="00387557"/>
    <w:rsid w:val="003E51C8"/>
    <w:rsid w:val="0040146A"/>
    <w:rsid w:val="005F39D3"/>
    <w:rsid w:val="0064569E"/>
    <w:rsid w:val="006F2E77"/>
    <w:rsid w:val="007313F7"/>
    <w:rsid w:val="007F0B72"/>
    <w:rsid w:val="008472B0"/>
    <w:rsid w:val="009517CD"/>
    <w:rsid w:val="009945C1"/>
    <w:rsid w:val="00A80F38"/>
    <w:rsid w:val="00A821AA"/>
    <w:rsid w:val="00BA21B4"/>
    <w:rsid w:val="00BF415D"/>
    <w:rsid w:val="00D665AD"/>
    <w:rsid w:val="00DC2658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18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9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6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ARM487</dc:creator>
  <cp:lastModifiedBy>Таривердиев</cp:lastModifiedBy>
  <cp:revision>2</cp:revision>
  <cp:lastPrinted>2018-04-27T05:40:00Z</cp:lastPrinted>
  <dcterms:created xsi:type="dcterms:W3CDTF">2018-09-05T20:13:00Z</dcterms:created>
  <dcterms:modified xsi:type="dcterms:W3CDTF">2018-09-05T20:13:00Z</dcterms:modified>
</cp:coreProperties>
</file>